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04C26" w:rsidRPr="00704B03" w:rsidRDefault="00D04C26" w:rsidP="00D04C26">
      <w:pPr>
        <w:pStyle w:val="a3"/>
        <w:ind w:hanging="1"/>
        <w:rPr>
          <w:rFonts w:ascii="David" w:hAnsi="David"/>
          <w:sz w:val="22"/>
          <w:szCs w:val="22"/>
          <w:rtl/>
        </w:rPr>
      </w:pPr>
      <w:r w:rsidRPr="00704B03">
        <w:rPr>
          <w:rFonts w:ascii="David" w:hAnsi="David"/>
          <w:sz w:val="22"/>
          <w:szCs w:val="22"/>
          <w:rtl/>
        </w:rPr>
        <w:t>שירות בתי הסוהר</w:t>
      </w:r>
      <w:r w:rsidRPr="00704B03">
        <w:rPr>
          <w:rFonts w:ascii="David" w:hAnsi="David" w:hint="cs"/>
          <w:sz w:val="22"/>
          <w:szCs w:val="22"/>
          <w:rtl/>
        </w:rPr>
        <w:t xml:space="preserve"> </w:t>
      </w:r>
      <w:r w:rsidRPr="00704B03">
        <w:rPr>
          <w:rFonts w:ascii="David" w:hAnsi="David"/>
          <w:sz w:val="22"/>
          <w:szCs w:val="22"/>
          <w:rtl/>
        </w:rPr>
        <w:t>-</w:t>
      </w:r>
      <w:r w:rsidRPr="00704B03">
        <w:rPr>
          <w:rFonts w:ascii="David" w:hAnsi="David" w:hint="cs"/>
          <w:sz w:val="22"/>
          <w:szCs w:val="22"/>
          <w:rtl/>
        </w:rPr>
        <w:t xml:space="preserve"> </w:t>
      </w:r>
      <w:r w:rsidRPr="00704B03">
        <w:rPr>
          <w:rFonts w:ascii="David" w:hAnsi="David"/>
          <w:sz w:val="22"/>
          <w:szCs w:val="22"/>
          <w:rtl/>
        </w:rPr>
        <w:t>ארגון כליאה לאומי</w:t>
      </w:r>
    </w:p>
    <w:p w:rsidR="00D04C26" w:rsidRPr="00704B03" w:rsidRDefault="00D04C26" w:rsidP="00D04C26">
      <w:pPr>
        <w:tabs>
          <w:tab w:val="left" w:pos="-285"/>
        </w:tabs>
        <w:ind w:left="282" w:right="-142"/>
        <w:jc w:val="both"/>
        <w:rPr>
          <w:rFonts w:ascii="David" w:hAnsi="David" w:cs="David"/>
          <w:b/>
          <w:bCs/>
          <w:sz w:val="22"/>
          <w:szCs w:val="22"/>
          <w:u w:val="single"/>
          <w:rtl/>
        </w:rPr>
      </w:pPr>
    </w:p>
    <w:tbl>
      <w:tblPr>
        <w:bidiVisual/>
        <w:tblW w:w="516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7" w:firstRow="1" w:lastRow="0" w:firstColumn="1" w:lastColumn="0" w:noHBand="0" w:noVBand="0"/>
      </w:tblPr>
      <w:tblGrid>
        <w:gridCol w:w="880"/>
        <w:gridCol w:w="2458"/>
        <w:gridCol w:w="1626"/>
        <w:gridCol w:w="649"/>
        <w:gridCol w:w="1451"/>
        <w:gridCol w:w="1512"/>
      </w:tblGrid>
      <w:tr w:rsidR="00D04C26" w:rsidRPr="00704B03" w:rsidTr="002B1B25">
        <w:tblPrEx>
          <w:tblCellMar>
            <w:top w:w="0" w:type="dxa"/>
            <w:bottom w:w="0" w:type="dxa"/>
          </w:tblCellMar>
        </w:tblPrEx>
        <w:trPr>
          <w:trHeight w:val="774"/>
          <w:jc w:val="center"/>
        </w:trPr>
        <w:tc>
          <w:tcPr>
            <w:tcW w:w="483" w:type="pct"/>
            <w:vAlign w:val="center"/>
          </w:tcPr>
          <w:p w:rsidR="00D04C26" w:rsidRPr="00704B03" w:rsidRDefault="00D04C26" w:rsidP="002B1B25">
            <w:pPr>
              <w:jc w:val="center"/>
              <w:rPr>
                <w:rFonts w:ascii="David" w:hAnsi="David" w:cs="David"/>
                <w:b/>
                <w:bCs/>
                <w:sz w:val="22"/>
                <w:szCs w:val="22"/>
                <w:u w:val="single"/>
                <w:rtl/>
              </w:rPr>
            </w:pPr>
            <w:r w:rsidRPr="00704B03">
              <w:rPr>
                <w:rFonts w:ascii="David" w:hAnsi="David" w:cs="David"/>
                <w:b/>
                <w:bCs/>
                <w:sz w:val="22"/>
                <w:szCs w:val="22"/>
                <w:u w:val="single"/>
                <w:rtl/>
              </w:rPr>
              <w:t>מספר</w:t>
            </w:r>
          </w:p>
          <w:p w:rsidR="00D04C26" w:rsidRPr="00704B03" w:rsidRDefault="00D04C26" w:rsidP="002B1B25">
            <w:pPr>
              <w:jc w:val="center"/>
              <w:rPr>
                <w:rFonts w:ascii="David" w:hAnsi="David" w:cs="David"/>
                <w:b/>
                <w:bCs/>
                <w:sz w:val="22"/>
                <w:szCs w:val="22"/>
                <w:u w:val="single"/>
              </w:rPr>
            </w:pPr>
            <w:r w:rsidRPr="00704B03">
              <w:rPr>
                <w:rFonts w:ascii="David" w:hAnsi="David" w:cs="David"/>
                <w:b/>
                <w:bCs/>
                <w:sz w:val="22"/>
                <w:szCs w:val="22"/>
                <w:u w:val="single"/>
                <w:rtl/>
              </w:rPr>
              <w:t>מכרז</w:t>
            </w:r>
          </w:p>
        </w:tc>
        <w:tc>
          <w:tcPr>
            <w:tcW w:w="1447" w:type="pct"/>
            <w:vAlign w:val="center"/>
          </w:tcPr>
          <w:p w:rsidR="00D04C26" w:rsidRPr="00704B03" w:rsidRDefault="00D04C26" w:rsidP="002B1B25">
            <w:pPr>
              <w:jc w:val="center"/>
              <w:rPr>
                <w:rFonts w:ascii="David" w:hAnsi="David" w:cs="David"/>
                <w:b/>
                <w:bCs/>
                <w:sz w:val="22"/>
                <w:szCs w:val="22"/>
                <w:u w:val="single"/>
              </w:rPr>
            </w:pPr>
            <w:r w:rsidRPr="00704B03">
              <w:rPr>
                <w:rFonts w:ascii="David" w:hAnsi="David" w:cs="David"/>
                <w:b/>
                <w:bCs/>
                <w:sz w:val="22"/>
                <w:szCs w:val="22"/>
                <w:u w:val="single"/>
                <w:rtl/>
              </w:rPr>
              <w:t>נושא המכרז</w:t>
            </w:r>
          </w:p>
        </w:tc>
        <w:tc>
          <w:tcPr>
            <w:tcW w:w="962" w:type="pct"/>
            <w:vAlign w:val="center"/>
          </w:tcPr>
          <w:p w:rsidR="00D04C26" w:rsidRPr="00704B03" w:rsidRDefault="00D04C26" w:rsidP="002B1B25">
            <w:pPr>
              <w:pStyle w:val="7"/>
              <w:rPr>
                <w:rFonts w:ascii="David" w:hAnsi="David"/>
                <w:sz w:val="22"/>
                <w:szCs w:val="22"/>
                <w:u w:val="single"/>
              </w:rPr>
            </w:pPr>
            <w:r w:rsidRPr="00704B03">
              <w:rPr>
                <w:rFonts w:ascii="David" w:hAnsi="David"/>
                <w:sz w:val="22"/>
                <w:szCs w:val="22"/>
                <w:u w:val="single"/>
                <w:rtl/>
              </w:rPr>
              <w:t>תקופת התקשרות/ביצוע</w:t>
            </w:r>
          </w:p>
        </w:tc>
        <w:tc>
          <w:tcPr>
            <w:tcW w:w="353" w:type="pct"/>
            <w:vAlign w:val="center"/>
          </w:tcPr>
          <w:p w:rsidR="00D04C26" w:rsidRPr="00704B03" w:rsidRDefault="00D04C26" w:rsidP="002B1B25">
            <w:pPr>
              <w:pStyle w:val="7"/>
              <w:rPr>
                <w:rFonts w:ascii="David" w:hAnsi="David"/>
                <w:sz w:val="22"/>
                <w:szCs w:val="22"/>
                <w:u w:val="single"/>
                <w:rtl/>
              </w:rPr>
            </w:pPr>
            <w:r w:rsidRPr="00704B03">
              <w:rPr>
                <w:rFonts w:ascii="David" w:hAnsi="David"/>
                <w:sz w:val="22"/>
                <w:szCs w:val="22"/>
                <w:u w:val="single"/>
                <w:rtl/>
              </w:rPr>
              <w:t>מס'</w:t>
            </w:r>
          </w:p>
          <w:p w:rsidR="00D04C26" w:rsidRPr="00704B03" w:rsidRDefault="00D04C26" w:rsidP="002B1B25">
            <w:pPr>
              <w:pStyle w:val="7"/>
              <w:rPr>
                <w:rFonts w:ascii="David" w:hAnsi="David"/>
                <w:sz w:val="22"/>
                <w:szCs w:val="22"/>
                <w:u w:val="single"/>
              </w:rPr>
            </w:pPr>
            <w:r w:rsidRPr="00704B03">
              <w:rPr>
                <w:rFonts w:ascii="David" w:hAnsi="David"/>
                <w:sz w:val="22"/>
                <w:szCs w:val="22"/>
                <w:u w:val="single"/>
                <w:rtl/>
              </w:rPr>
              <w:t>תיבה</w:t>
            </w:r>
          </w:p>
        </w:tc>
        <w:tc>
          <w:tcPr>
            <w:tcW w:w="860" w:type="pct"/>
            <w:vAlign w:val="center"/>
          </w:tcPr>
          <w:p w:rsidR="00D04C26" w:rsidRPr="00704B03" w:rsidRDefault="00D04C26" w:rsidP="002B1B25">
            <w:pPr>
              <w:pStyle w:val="7"/>
              <w:rPr>
                <w:rFonts w:ascii="David" w:hAnsi="David"/>
                <w:sz w:val="22"/>
                <w:szCs w:val="22"/>
                <w:u w:val="single"/>
                <w:rtl/>
              </w:rPr>
            </w:pPr>
            <w:r w:rsidRPr="00704B03">
              <w:rPr>
                <w:rFonts w:ascii="David" w:hAnsi="David"/>
                <w:sz w:val="22"/>
                <w:szCs w:val="22"/>
                <w:u w:val="single"/>
                <w:rtl/>
              </w:rPr>
              <w:t>מועד אחרון</w:t>
            </w:r>
          </w:p>
          <w:p w:rsidR="00D04C26" w:rsidRPr="00704B03" w:rsidRDefault="00D04C26" w:rsidP="002B1B25">
            <w:pPr>
              <w:pStyle w:val="7"/>
              <w:rPr>
                <w:rFonts w:ascii="David" w:hAnsi="David"/>
                <w:sz w:val="22"/>
                <w:szCs w:val="22"/>
                <w:u w:val="single"/>
              </w:rPr>
            </w:pPr>
            <w:r w:rsidRPr="00704B03">
              <w:rPr>
                <w:rFonts w:ascii="David" w:hAnsi="David"/>
                <w:sz w:val="22"/>
                <w:szCs w:val="22"/>
                <w:u w:val="single"/>
                <w:rtl/>
              </w:rPr>
              <w:t>להגשת הצעות</w:t>
            </w:r>
          </w:p>
        </w:tc>
        <w:tc>
          <w:tcPr>
            <w:tcW w:w="895" w:type="pct"/>
            <w:vAlign w:val="center"/>
          </w:tcPr>
          <w:p w:rsidR="00D04C26" w:rsidRPr="00704B03" w:rsidRDefault="00D04C26" w:rsidP="002B1B25">
            <w:pPr>
              <w:jc w:val="center"/>
              <w:rPr>
                <w:rFonts w:ascii="David" w:hAnsi="David" w:cs="David"/>
                <w:b/>
                <w:bCs/>
                <w:sz w:val="22"/>
                <w:szCs w:val="22"/>
                <w:u w:val="single"/>
              </w:rPr>
            </w:pPr>
            <w:r w:rsidRPr="00704B03">
              <w:rPr>
                <w:rFonts w:ascii="David" w:hAnsi="David" w:cs="David"/>
                <w:b/>
                <w:bCs/>
                <w:sz w:val="22"/>
                <w:szCs w:val="22"/>
                <w:u w:val="single"/>
                <w:rtl/>
              </w:rPr>
              <w:t xml:space="preserve">ערבות </w:t>
            </w:r>
            <w:r w:rsidRPr="00704B03">
              <w:rPr>
                <w:rFonts w:ascii="David" w:hAnsi="David" w:cs="David" w:hint="cs"/>
                <w:b/>
                <w:bCs/>
                <w:sz w:val="22"/>
                <w:szCs w:val="22"/>
                <w:u w:val="single"/>
                <w:rtl/>
              </w:rPr>
              <w:t xml:space="preserve">מכרז </w:t>
            </w:r>
            <w:r w:rsidRPr="00704B03">
              <w:rPr>
                <w:rFonts w:ascii="David" w:hAnsi="David" w:cs="David"/>
                <w:b/>
                <w:bCs/>
                <w:sz w:val="22"/>
                <w:szCs w:val="22"/>
                <w:u w:val="single"/>
                <w:rtl/>
              </w:rPr>
              <w:t>בנקאית ותוקפה</w:t>
            </w:r>
          </w:p>
        </w:tc>
      </w:tr>
      <w:tr w:rsidR="00D04C26" w:rsidRPr="00704B03" w:rsidTr="002B1B25">
        <w:tblPrEx>
          <w:tblCellMar>
            <w:top w:w="0" w:type="dxa"/>
            <w:bottom w:w="0" w:type="dxa"/>
          </w:tblCellMar>
        </w:tblPrEx>
        <w:trPr>
          <w:trHeight w:val="741"/>
          <w:jc w:val="center"/>
        </w:trPr>
        <w:tc>
          <w:tcPr>
            <w:tcW w:w="483" w:type="pct"/>
            <w:vAlign w:val="center"/>
          </w:tcPr>
          <w:p w:rsidR="00D04C26" w:rsidRPr="00704B03" w:rsidRDefault="00D04C26" w:rsidP="002B1B25">
            <w:pPr>
              <w:jc w:val="center"/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  <w:lang w:eastAsia="he-IL"/>
              </w:rPr>
            </w:pPr>
            <w:r w:rsidRPr="00704B03">
              <w:rPr>
                <w:rFonts w:ascii="David" w:hAnsi="David" w:cs="David" w:hint="cs"/>
                <w:b/>
                <w:bCs/>
                <w:noProof/>
                <w:sz w:val="22"/>
                <w:szCs w:val="22"/>
                <w:rtl/>
                <w:lang w:eastAsia="he-IL"/>
              </w:rPr>
              <w:t>24/2023</w:t>
            </w:r>
          </w:p>
        </w:tc>
        <w:tc>
          <w:tcPr>
            <w:tcW w:w="1447" w:type="pct"/>
            <w:vAlign w:val="center"/>
          </w:tcPr>
          <w:p w:rsidR="00D04C26" w:rsidRPr="00704B03" w:rsidRDefault="00D04C26" w:rsidP="002B1B25">
            <w:pPr>
              <w:jc w:val="center"/>
              <w:rPr>
                <w:rFonts w:ascii="David" w:hAnsi="David" w:cs="David"/>
                <w:b/>
                <w:bCs/>
                <w:noProof/>
                <w:sz w:val="22"/>
                <w:szCs w:val="22"/>
                <w:lang w:eastAsia="he-IL"/>
              </w:rPr>
            </w:pPr>
            <w:r w:rsidRPr="00704B03">
              <w:rPr>
                <w:rFonts w:ascii="David" w:hAnsi="David" w:cs="David" w:hint="cs"/>
                <w:b/>
                <w:bCs/>
                <w:noProof/>
                <w:sz w:val="22"/>
                <w:szCs w:val="22"/>
                <w:rtl/>
                <w:lang w:eastAsia="he-IL"/>
              </w:rPr>
              <w:t>עבודות בינוי להשלמת אגפי כליאה בבית הסוהר צלמון</w:t>
            </w:r>
          </w:p>
          <w:p w:rsidR="00D04C26" w:rsidRPr="00704B03" w:rsidRDefault="00D04C26" w:rsidP="002B1B25">
            <w:pPr>
              <w:jc w:val="center"/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  <w:lang w:eastAsia="he-IL"/>
              </w:rPr>
            </w:pPr>
          </w:p>
        </w:tc>
        <w:tc>
          <w:tcPr>
            <w:tcW w:w="962" w:type="pct"/>
            <w:vAlign w:val="center"/>
          </w:tcPr>
          <w:p w:rsidR="00D04C26" w:rsidRPr="00704B03" w:rsidRDefault="00D04C26" w:rsidP="002B1B25">
            <w:pPr>
              <w:jc w:val="center"/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  <w:lang w:eastAsia="he-IL"/>
              </w:rPr>
            </w:pPr>
            <w:r w:rsidRPr="00704B03">
              <w:rPr>
                <w:rFonts w:ascii="David" w:hAnsi="David" w:cs="David" w:hint="cs"/>
                <w:b/>
                <w:bCs/>
                <w:noProof/>
                <w:sz w:val="22"/>
                <w:szCs w:val="22"/>
                <w:rtl/>
                <w:lang w:eastAsia="he-IL"/>
              </w:rPr>
              <w:t>שלוש שנים</w:t>
            </w:r>
            <w:r w:rsidRPr="00704B03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  <w:lang w:eastAsia="he-IL"/>
              </w:rPr>
              <w:t xml:space="preserve"> + אופציה </w:t>
            </w:r>
            <w:r w:rsidRPr="00704B03">
              <w:rPr>
                <w:rFonts w:ascii="David" w:hAnsi="David" w:cs="David" w:hint="cs"/>
                <w:b/>
                <w:bCs/>
                <w:noProof/>
                <w:sz w:val="22"/>
                <w:szCs w:val="22"/>
                <w:rtl/>
                <w:lang w:eastAsia="he-IL"/>
              </w:rPr>
              <w:t xml:space="preserve">לשנתיים </w:t>
            </w:r>
            <w:r w:rsidRPr="00704B03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  <w:lang w:eastAsia="he-IL"/>
              </w:rPr>
              <w:t>נוספות או חלקן</w:t>
            </w:r>
          </w:p>
        </w:tc>
        <w:tc>
          <w:tcPr>
            <w:tcW w:w="353" w:type="pct"/>
            <w:vAlign w:val="center"/>
          </w:tcPr>
          <w:p w:rsidR="00D04C26" w:rsidRPr="00704B03" w:rsidRDefault="00D04C26" w:rsidP="002B1B25">
            <w:pPr>
              <w:pStyle w:val="7"/>
              <w:rPr>
                <w:rFonts w:ascii="David" w:hAnsi="David"/>
                <w:noProof/>
                <w:sz w:val="22"/>
                <w:szCs w:val="22"/>
                <w:rtl/>
                <w:lang w:eastAsia="he-IL"/>
              </w:rPr>
            </w:pPr>
            <w:r w:rsidRPr="00704B03">
              <w:rPr>
                <w:rFonts w:ascii="David" w:hAnsi="David" w:hint="cs"/>
                <w:noProof/>
                <w:sz w:val="22"/>
                <w:szCs w:val="22"/>
                <w:rtl/>
                <w:lang w:eastAsia="he-IL"/>
              </w:rPr>
              <w:t>4</w:t>
            </w:r>
          </w:p>
        </w:tc>
        <w:tc>
          <w:tcPr>
            <w:tcW w:w="860" w:type="pct"/>
            <w:vAlign w:val="center"/>
          </w:tcPr>
          <w:p w:rsidR="00D04C26" w:rsidRPr="00704B03" w:rsidRDefault="00D04C26" w:rsidP="002B1B25">
            <w:pPr>
              <w:jc w:val="center"/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  <w:lang w:eastAsia="he-IL"/>
              </w:rPr>
            </w:pPr>
            <w:r w:rsidRPr="00704B03">
              <w:rPr>
                <w:rFonts w:ascii="David" w:hAnsi="David" w:cs="David" w:hint="cs"/>
                <w:b/>
                <w:bCs/>
                <w:noProof/>
                <w:sz w:val="22"/>
                <w:szCs w:val="22"/>
                <w:rtl/>
                <w:lang w:eastAsia="he-IL"/>
              </w:rPr>
              <w:t>13/11/2023</w:t>
            </w:r>
          </w:p>
          <w:p w:rsidR="00D04C26" w:rsidRPr="00704B03" w:rsidRDefault="00D04C26" w:rsidP="002B1B25">
            <w:pPr>
              <w:jc w:val="center"/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  <w:lang w:eastAsia="he-IL"/>
              </w:rPr>
            </w:pPr>
            <w:r w:rsidRPr="00704B03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  <w:lang w:eastAsia="he-IL"/>
              </w:rPr>
              <w:t>שעה: 12:00 בדיוק</w:t>
            </w:r>
          </w:p>
        </w:tc>
        <w:tc>
          <w:tcPr>
            <w:tcW w:w="895" w:type="pct"/>
            <w:vAlign w:val="center"/>
          </w:tcPr>
          <w:p w:rsidR="00D04C26" w:rsidRPr="00704B03" w:rsidRDefault="00D04C26" w:rsidP="002B1B25">
            <w:pPr>
              <w:jc w:val="center"/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  <w:lang w:eastAsia="he-IL"/>
              </w:rPr>
            </w:pPr>
            <w:r w:rsidRPr="00704B03">
              <w:rPr>
                <w:rFonts w:ascii="David" w:hAnsi="David" w:cs="David" w:hint="cs"/>
                <w:b/>
                <w:bCs/>
                <w:noProof/>
                <w:sz w:val="22"/>
                <w:szCs w:val="22"/>
                <w:rtl/>
                <w:lang w:eastAsia="he-IL"/>
              </w:rPr>
              <w:t>לא נדרשת</w:t>
            </w:r>
          </w:p>
        </w:tc>
      </w:tr>
    </w:tbl>
    <w:p w:rsidR="00D04C26" w:rsidRPr="00704B03" w:rsidRDefault="00D04C26" w:rsidP="00D04C26">
      <w:pPr>
        <w:tabs>
          <w:tab w:val="left" w:pos="-285"/>
        </w:tabs>
        <w:ind w:left="282" w:right="-142"/>
        <w:jc w:val="both"/>
        <w:rPr>
          <w:rFonts w:ascii="David" w:hAnsi="David" w:cs="David"/>
          <w:b/>
          <w:bCs/>
          <w:sz w:val="22"/>
          <w:szCs w:val="22"/>
          <w:u w:val="single"/>
        </w:rPr>
      </w:pPr>
    </w:p>
    <w:p w:rsidR="00D04C26" w:rsidRPr="00704B03" w:rsidRDefault="00D04C26" w:rsidP="00D04C26">
      <w:pPr>
        <w:numPr>
          <w:ilvl w:val="0"/>
          <w:numId w:val="1"/>
        </w:numPr>
        <w:tabs>
          <w:tab w:val="left" w:pos="-285"/>
        </w:tabs>
        <w:ind w:right="-142"/>
        <w:rPr>
          <w:rFonts w:ascii="David" w:hAnsi="David" w:cs="David"/>
          <w:sz w:val="22"/>
          <w:szCs w:val="22"/>
        </w:rPr>
      </w:pPr>
      <w:r w:rsidRPr="00704B03">
        <w:rPr>
          <w:rFonts w:ascii="David" w:hAnsi="David" w:cs="David"/>
          <w:sz w:val="22"/>
          <w:szCs w:val="22"/>
          <w:rtl/>
        </w:rPr>
        <w:t>ניתן לעיין ולקבל את מסמכי המכרז ללא תשלום באתר האינטרנט של מינהל הרכש הממשלתי בכתובת</w:t>
      </w:r>
      <w:r w:rsidRPr="00704B03">
        <w:rPr>
          <w:rFonts w:ascii="David" w:hAnsi="David" w:cs="David"/>
          <w:sz w:val="22"/>
          <w:szCs w:val="22"/>
        </w:rPr>
        <w:t xml:space="preserve">              </w:t>
      </w:r>
      <w:hyperlink r:id="rId5" w:history="1">
        <w:r w:rsidRPr="00704B03">
          <w:rPr>
            <w:rStyle w:val="Hyperlink"/>
            <w:rFonts w:ascii="David" w:hAnsi="David" w:cs="David"/>
            <w:sz w:val="22"/>
            <w:szCs w:val="22"/>
          </w:rPr>
          <w:t>www.mr.gov.il</w:t>
        </w:r>
      </w:hyperlink>
      <w:r w:rsidRPr="00704B03">
        <w:rPr>
          <w:rFonts w:ascii="David" w:hAnsi="David" w:cs="David"/>
          <w:sz w:val="22"/>
          <w:szCs w:val="22"/>
          <w:rtl/>
        </w:rPr>
        <w:t xml:space="preserve"> עמוד מכרזים משרדיים, המשרד לביטחון פנים - שירות בתי הסוהר.</w:t>
      </w:r>
    </w:p>
    <w:p w:rsidR="00D04C26" w:rsidRPr="00704B03" w:rsidRDefault="00D04C26" w:rsidP="00D04C26">
      <w:pPr>
        <w:numPr>
          <w:ilvl w:val="0"/>
          <w:numId w:val="1"/>
        </w:numPr>
        <w:tabs>
          <w:tab w:val="left" w:pos="-285"/>
        </w:tabs>
        <w:ind w:right="-142"/>
        <w:rPr>
          <w:rFonts w:ascii="David" w:hAnsi="David" w:cs="David"/>
          <w:sz w:val="22"/>
          <w:szCs w:val="22"/>
        </w:rPr>
      </w:pPr>
      <w:r w:rsidRPr="00704B03">
        <w:rPr>
          <w:rFonts w:ascii="David" w:hAnsi="David" w:cs="David"/>
          <w:sz w:val="22"/>
          <w:szCs w:val="22"/>
          <w:rtl/>
        </w:rPr>
        <w:t>על המציעים לעמוד בדרישה הקבועה בכל דין וכן לעמוד בכל הדרישות המפורטות במסמכי המכרז.</w:t>
      </w:r>
    </w:p>
    <w:p w:rsidR="00D04C26" w:rsidRPr="00704B03" w:rsidRDefault="00D04C26" w:rsidP="00D04C26">
      <w:pPr>
        <w:numPr>
          <w:ilvl w:val="0"/>
          <w:numId w:val="1"/>
        </w:numPr>
        <w:tabs>
          <w:tab w:val="left" w:pos="-285"/>
        </w:tabs>
        <w:ind w:right="-142"/>
        <w:rPr>
          <w:rFonts w:ascii="David" w:hAnsi="David" w:cs="David"/>
          <w:sz w:val="22"/>
          <w:szCs w:val="22"/>
        </w:rPr>
      </w:pPr>
      <w:r w:rsidRPr="00704B03">
        <w:rPr>
          <w:rFonts w:ascii="David" w:hAnsi="David" w:cs="David"/>
          <w:sz w:val="22"/>
          <w:szCs w:val="22"/>
          <w:rtl/>
        </w:rPr>
        <w:t xml:space="preserve">את ההצעות יש להניח אישית בתיבת המכרזים המתאימה </w:t>
      </w:r>
      <w:r w:rsidRPr="00704B03">
        <w:rPr>
          <w:rFonts w:ascii="David" w:hAnsi="David" w:cs="David" w:hint="cs"/>
          <w:sz w:val="22"/>
          <w:szCs w:val="22"/>
          <w:rtl/>
        </w:rPr>
        <w:t xml:space="preserve">במחלקת רכישות, נציבות </w:t>
      </w:r>
      <w:r w:rsidRPr="00704B03">
        <w:rPr>
          <w:rFonts w:ascii="David" w:hAnsi="David" w:cs="David"/>
          <w:sz w:val="22"/>
          <w:szCs w:val="22"/>
          <w:rtl/>
        </w:rPr>
        <w:t>שב"ס</w:t>
      </w:r>
      <w:r w:rsidRPr="00704B03">
        <w:rPr>
          <w:rFonts w:ascii="David" w:hAnsi="David" w:cs="David" w:hint="cs"/>
          <w:sz w:val="22"/>
          <w:szCs w:val="22"/>
          <w:rtl/>
        </w:rPr>
        <w:t xml:space="preserve">, </w:t>
      </w:r>
      <w:r w:rsidRPr="00704B03">
        <w:rPr>
          <w:rFonts w:ascii="David" w:hAnsi="David" w:cs="David"/>
          <w:sz w:val="22"/>
          <w:szCs w:val="22"/>
          <w:rtl/>
        </w:rPr>
        <w:t>רמלה</w:t>
      </w:r>
      <w:r w:rsidRPr="00704B03">
        <w:rPr>
          <w:rFonts w:ascii="David" w:hAnsi="David" w:cs="David" w:hint="cs"/>
          <w:sz w:val="22"/>
          <w:szCs w:val="22"/>
          <w:rtl/>
        </w:rPr>
        <w:t>.</w:t>
      </w:r>
    </w:p>
    <w:p w:rsidR="00D04C26" w:rsidRPr="00704B03" w:rsidRDefault="00D04C26" w:rsidP="00D04C26">
      <w:pPr>
        <w:numPr>
          <w:ilvl w:val="0"/>
          <w:numId w:val="1"/>
        </w:numPr>
        <w:tabs>
          <w:tab w:val="left" w:pos="-285"/>
        </w:tabs>
        <w:ind w:right="-142"/>
        <w:rPr>
          <w:rFonts w:ascii="David" w:hAnsi="David" w:cs="David"/>
          <w:sz w:val="22"/>
          <w:szCs w:val="22"/>
        </w:rPr>
      </w:pPr>
      <w:r w:rsidRPr="00704B03">
        <w:rPr>
          <w:rFonts w:ascii="David" w:hAnsi="David" w:cs="David"/>
          <w:sz w:val="22"/>
          <w:szCs w:val="22"/>
          <w:rtl/>
        </w:rPr>
        <w:t>על המציע לצרף ערבות/ המחאה בנקאית. הצעה ללא בטוחה מתאימה תיפסל (במידה ונדרש).</w:t>
      </w:r>
    </w:p>
    <w:p w:rsidR="00D04C26" w:rsidRPr="00704B03" w:rsidRDefault="00D04C26" w:rsidP="00D04C26">
      <w:pPr>
        <w:numPr>
          <w:ilvl w:val="0"/>
          <w:numId w:val="1"/>
        </w:numPr>
        <w:tabs>
          <w:tab w:val="left" w:pos="-285"/>
        </w:tabs>
        <w:ind w:right="-142"/>
        <w:rPr>
          <w:rFonts w:ascii="David" w:hAnsi="David" w:cs="David"/>
          <w:sz w:val="22"/>
          <w:szCs w:val="22"/>
        </w:rPr>
      </w:pPr>
      <w:r w:rsidRPr="00704B03">
        <w:rPr>
          <w:rFonts w:ascii="David" w:hAnsi="David" w:cs="David"/>
          <w:sz w:val="22"/>
          <w:szCs w:val="22"/>
          <w:rtl/>
        </w:rPr>
        <w:t>העדפת תוצרת הארץ:</w:t>
      </w:r>
      <w:r w:rsidRPr="00704B03">
        <w:rPr>
          <w:rFonts w:ascii="David" w:hAnsi="David" w:cs="David" w:hint="cs"/>
          <w:sz w:val="22"/>
          <w:szCs w:val="22"/>
          <w:rtl/>
        </w:rPr>
        <w:t xml:space="preserve"> </w:t>
      </w:r>
      <w:r w:rsidRPr="00704B03">
        <w:rPr>
          <w:rFonts w:ascii="David" w:hAnsi="David" w:cs="David"/>
          <w:sz w:val="22"/>
          <w:szCs w:val="22"/>
          <w:rtl/>
        </w:rPr>
        <w:t>במכרזי טובין - תינתן העדפה בהתאם לתקנות חובת המכרזים</w:t>
      </w:r>
      <w:r w:rsidRPr="00704B03">
        <w:rPr>
          <w:rFonts w:ascii="David" w:hAnsi="David" w:cs="David" w:hint="cs"/>
          <w:sz w:val="22"/>
          <w:szCs w:val="22"/>
          <w:rtl/>
        </w:rPr>
        <w:t>.</w:t>
      </w:r>
    </w:p>
    <w:p w:rsidR="00D04C26" w:rsidRPr="00704B03" w:rsidRDefault="00D04C26" w:rsidP="00D04C26">
      <w:pPr>
        <w:numPr>
          <w:ilvl w:val="0"/>
          <w:numId w:val="1"/>
        </w:numPr>
        <w:tabs>
          <w:tab w:val="left" w:pos="-285"/>
        </w:tabs>
        <w:ind w:right="-142"/>
        <w:rPr>
          <w:rFonts w:ascii="David" w:hAnsi="David" w:cs="David"/>
          <w:sz w:val="22"/>
          <w:szCs w:val="22"/>
        </w:rPr>
      </w:pPr>
      <w:r w:rsidRPr="00704B03">
        <w:rPr>
          <w:rFonts w:ascii="David" w:hAnsi="David" w:cs="David"/>
          <w:sz w:val="22"/>
          <w:szCs w:val="22"/>
          <w:rtl/>
        </w:rPr>
        <w:t>במקרה של סתירה בין חוברת המכרז לבין הודעת פרסום זו, יכריע הנוסח המפורסם במסגרת חוברת המכרז.</w:t>
      </w:r>
    </w:p>
    <w:p w:rsidR="00D04C26" w:rsidRPr="00704B03" w:rsidRDefault="00D04C26" w:rsidP="00D04C26">
      <w:pPr>
        <w:numPr>
          <w:ilvl w:val="0"/>
          <w:numId w:val="1"/>
        </w:numPr>
        <w:tabs>
          <w:tab w:val="left" w:pos="-285"/>
        </w:tabs>
        <w:ind w:right="-142"/>
        <w:rPr>
          <w:rFonts w:ascii="David" w:hAnsi="David" w:cs="David"/>
          <w:b/>
          <w:bCs/>
          <w:sz w:val="22"/>
          <w:szCs w:val="22"/>
          <w:u w:val="single"/>
        </w:rPr>
      </w:pPr>
      <w:r w:rsidRPr="00704B03">
        <w:rPr>
          <w:rFonts w:ascii="David" w:hAnsi="David" w:cs="David"/>
          <w:b/>
          <w:bCs/>
          <w:sz w:val="22"/>
          <w:szCs w:val="22"/>
          <w:u w:val="single"/>
          <w:rtl/>
        </w:rPr>
        <w:t>תנאי סף למכרז</w:t>
      </w:r>
      <w:r w:rsidRPr="00704B03">
        <w:rPr>
          <w:rFonts w:ascii="David" w:hAnsi="David" w:cs="David" w:hint="cs"/>
          <w:b/>
          <w:bCs/>
          <w:sz w:val="22"/>
          <w:szCs w:val="22"/>
          <w:u w:val="single"/>
          <w:rtl/>
        </w:rPr>
        <w:t xml:space="preserve"> 24/2023</w:t>
      </w:r>
    </w:p>
    <w:p w:rsidR="00D04C26" w:rsidRPr="00704B03" w:rsidRDefault="00D04C26" w:rsidP="00D04C26">
      <w:pPr>
        <w:numPr>
          <w:ilvl w:val="1"/>
          <w:numId w:val="1"/>
        </w:numPr>
        <w:tabs>
          <w:tab w:val="left" w:pos="-285"/>
        </w:tabs>
        <w:ind w:right="-142"/>
        <w:rPr>
          <w:rFonts w:ascii="David" w:hAnsi="David" w:cs="David"/>
          <w:sz w:val="24"/>
          <w:szCs w:val="24"/>
          <w:u w:val="single"/>
        </w:rPr>
      </w:pPr>
      <w:r w:rsidRPr="00704B03">
        <w:rPr>
          <w:rFonts w:ascii="David" w:hAnsi="David" w:cs="David"/>
          <w:sz w:val="24"/>
          <w:szCs w:val="24"/>
          <w:rtl/>
        </w:rPr>
        <w:t>המציע הינו:</w:t>
      </w:r>
    </w:p>
    <w:p w:rsidR="00D04C26" w:rsidRPr="00704B03" w:rsidRDefault="00D04C26" w:rsidP="00D04C26">
      <w:pPr>
        <w:numPr>
          <w:ilvl w:val="2"/>
          <w:numId w:val="3"/>
        </w:numPr>
        <w:tabs>
          <w:tab w:val="left" w:pos="-285"/>
        </w:tabs>
        <w:ind w:right="-142"/>
        <w:rPr>
          <w:rFonts w:ascii="David" w:hAnsi="David" w:cs="David"/>
          <w:sz w:val="24"/>
          <w:szCs w:val="24"/>
          <w:u w:val="single"/>
        </w:rPr>
      </w:pPr>
      <w:r w:rsidRPr="00704B03">
        <w:rPr>
          <w:rFonts w:ascii="David" w:hAnsi="David" w:cs="David"/>
          <w:sz w:val="24"/>
          <w:szCs w:val="24"/>
          <w:rtl/>
        </w:rPr>
        <w:t xml:space="preserve">קבלן רשום בפנקס הקבלנים על פי חוק רישום קבלנים לעבודות הנדסה בנאיות, </w:t>
      </w:r>
      <w:proofErr w:type="spellStart"/>
      <w:r w:rsidRPr="00704B03">
        <w:rPr>
          <w:rFonts w:ascii="David" w:hAnsi="David" w:cs="David"/>
          <w:sz w:val="24"/>
          <w:szCs w:val="24"/>
          <w:rtl/>
        </w:rPr>
        <w:t>התשכ"ט</w:t>
      </w:r>
      <w:proofErr w:type="spellEnd"/>
      <w:r w:rsidRPr="00704B03">
        <w:rPr>
          <w:rFonts w:ascii="David" w:hAnsi="David" w:cs="David"/>
          <w:sz w:val="24"/>
          <w:szCs w:val="24"/>
          <w:rtl/>
        </w:rPr>
        <w:t xml:space="preserve"> - 1969 לעבודות בתחום הבינוי והשיפוץ בענף 100 בסיווג קבוצה ג' בהתאם להצעתו ע"פ תקנות רישום קבלנים לעבודות הנדסה בנאיות סיווג קבלנים רשומים </w:t>
      </w:r>
      <w:proofErr w:type="spellStart"/>
      <w:r w:rsidRPr="00704B03">
        <w:rPr>
          <w:rFonts w:ascii="David" w:hAnsi="David" w:cs="David"/>
          <w:sz w:val="24"/>
          <w:szCs w:val="24"/>
          <w:rtl/>
        </w:rPr>
        <w:t>התשמ"ח</w:t>
      </w:r>
      <w:proofErr w:type="spellEnd"/>
      <w:r w:rsidRPr="00704B03">
        <w:rPr>
          <w:rFonts w:ascii="David" w:hAnsi="David" w:cs="David"/>
          <w:sz w:val="24"/>
          <w:szCs w:val="24"/>
          <w:rtl/>
        </w:rPr>
        <w:t xml:space="preserve"> 1988.</w:t>
      </w:r>
    </w:p>
    <w:p w:rsidR="00D04C26" w:rsidRPr="00704B03" w:rsidRDefault="00D04C26" w:rsidP="00D04C26">
      <w:pPr>
        <w:numPr>
          <w:ilvl w:val="2"/>
          <w:numId w:val="3"/>
        </w:numPr>
        <w:tabs>
          <w:tab w:val="left" w:pos="-285"/>
        </w:tabs>
        <w:ind w:right="-142"/>
        <w:rPr>
          <w:rFonts w:ascii="David" w:hAnsi="David" w:cs="David"/>
          <w:sz w:val="24"/>
          <w:szCs w:val="24"/>
        </w:rPr>
      </w:pPr>
      <w:r w:rsidRPr="00704B03">
        <w:rPr>
          <w:rFonts w:ascii="David" w:hAnsi="David" w:cs="David"/>
          <w:sz w:val="24"/>
          <w:szCs w:val="24"/>
          <w:rtl/>
        </w:rPr>
        <w:t xml:space="preserve">קבלן מוכר לביצוע עבודות ממשלתיות (סימון כוכבית), בענף 100, קבוצה ג', סיווג בהתאם להצעתו.                                                                                 </w:t>
      </w:r>
    </w:p>
    <w:p w:rsidR="00D04C26" w:rsidRPr="00704B03" w:rsidRDefault="00D04C26" w:rsidP="00D04C26">
      <w:pPr>
        <w:numPr>
          <w:ilvl w:val="1"/>
          <w:numId w:val="1"/>
        </w:numPr>
        <w:tabs>
          <w:tab w:val="left" w:pos="-285"/>
        </w:tabs>
        <w:ind w:right="-142"/>
        <w:rPr>
          <w:rFonts w:ascii="David" w:hAnsi="David" w:cs="David"/>
          <w:sz w:val="24"/>
          <w:szCs w:val="24"/>
          <w:rtl/>
        </w:rPr>
      </w:pPr>
      <w:r w:rsidRPr="00704B03">
        <w:rPr>
          <w:rFonts w:ascii="David" w:hAnsi="David" w:cs="David"/>
          <w:sz w:val="24"/>
          <w:szCs w:val="24"/>
          <w:rtl/>
        </w:rPr>
        <w:t>למציע מחזור כספי שלא פחת מ 15,000,000 ₪ לא כולל מע"מ, הנובע מעבודות בנייה ו/או שיפוץ של מבנים ציבוריים בכל אחת מהשנים 2020, 2021, 2022.</w:t>
      </w:r>
    </w:p>
    <w:p w:rsidR="00D04C26" w:rsidRPr="00704B03" w:rsidRDefault="00D04C26" w:rsidP="00D04C26">
      <w:pPr>
        <w:numPr>
          <w:ilvl w:val="1"/>
          <w:numId w:val="1"/>
        </w:numPr>
        <w:tabs>
          <w:tab w:val="left" w:pos="-285"/>
        </w:tabs>
        <w:ind w:right="-142"/>
        <w:rPr>
          <w:rFonts w:ascii="David" w:hAnsi="David" w:cs="David"/>
          <w:sz w:val="24"/>
          <w:szCs w:val="24"/>
        </w:rPr>
      </w:pPr>
      <w:r w:rsidRPr="00704B03">
        <w:rPr>
          <w:rFonts w:ascii="David" w:eastAsia="Calibri" w:hAnsi="David" w:cs="David"/>
          <w:sz w:val="24"/>
          <w:szCs w:val="24"/>
          <w:rtl/>
        </w:rPr>
        <w:t xml:space="preserve">בתקופה שתחילתה ב 01/01/2020 ועד המועד האחרון להגשת הצעות במכרז זה, </w:t>
      </w:r>
      <w:r w:rsidRPr="00704B03">
        <w:rPr>
          <w:rFonts w:ascii="David" w:hAnsi="David" w:cs="David"/>
          <w:sz w:val="24"/>
          <w:szCs w:val="24"/>
          <w:rtl/>
        </w:rPr>
        <w:t>המציע התחיל והשלים לפחות  2 פרויקטים שונים של בנייה ו/או שיפוץ של מבנים ציבוריים בהיקף כספי שלא פחת מ  7,500,000 ₪  לא כולל מע"מ לכל פרויקט.</w:t>
      </w:r>
    </w:p>
    <w:p w:rsidR="00D04C26" w:rsidRPr="00704B03" w:rsidRDefault="00D04C26" w:rsidP="00D04C26">
      <w:pPr>
        <w:numPr>
          <w:ilvl w:val="1"/>
          <w:numId w:val="1"/>
        </w:numPr>
        <w:tabs>
          <w:tab w:val="left" w:pos="-285"/>
        </w:tabs>
        <w:ind w:right="-142"/>
        <w:rPr>
          <w:rFonts w:ascii="David" w:hAnsi="David" w:cs="David"/>
          <w:sz w:val="24"/>
          <w:szCs w:val="24"/>
        </w:rPr>
      </w:pPr>
      <w:r w:rsidRPr="00704B03">
        <w:rPr>
          <w:rFonts w:ascii="David" w:hAnsi="David" w:cs="David"/>
          <w:sz w:val="24"/>
          <w:szCs w:val="24"/>
          <w:rtl/>
        </w:rPr>
        <w:t>בתקופה שתחילתה ב 01/01/2021 ועד המועד האחרון להגשת הצעות במכרז זה, המציע העסיק בהעסקה ישירה, באופן קבוע ורצוף כמפורט להלן:</w:t>
      </w:r>
    </w:p>
    <w:p w:rsidR="00D04C26" w:rsidRPr="00704B03" w:rsidRDefault="00D04C26" w:rsidP="00D04C26">
      <w:pPr>
        <w:numPr>
          <w:ilvl w:val="2"/>
          <w:numId w:val="4"/>
        </w:numPr>
        <w:tabs>
          <w:tab w:val="left" w:pos="-285"/>
        </w:tabs>
        <w:ind w:right="-142"/>
        <w:rPr>
          <w:rFonts w:ascii="David" w:hAnsi="David" w:cs="David"/>
          <w:sz w:val="24"/>
          <w:szCs w:val="24"/>
        </w:rPr>
      </w:pPr>
      <w:r w:rsidRPr="00704B03">
        <w:rPr>
          <w:rFonts w:ascii="David" w:hAnsi="David" w:cs="David"/>
          <w:sz w:val="24"/>
          <w:szCs w:val="24"/>
          <w:rtl/>
        </w:rPr>
        <w:t>לפחות 10 עובדי בניין.</w:t>
      </w:r>
    </w:p>
    <w:p w:rsidR="00D04C26" w:rsidRPr="00704B03" w:rsidRDefault="00D04C26" w:rsidP="00D04C26">
      <w:pPr>
        <w:numPr>
          <w:ilvl w:val="2"/>
          <w:numId w:val="4"/>
        </w:numPr>
        <w:tabs>
          <w:tab w:val="left" w:pos="-285"/>
        </w:tabs>
        <w:ind w:right="-142"/>
        <w:rPr>
          <w:rFonts w:ascii="David" w:hAnsi="David" w:cs="David"/>
          <w:sz w:val="24"/>
          <w:szCs w:val="24"/>
        </w:rPr>
      </w:pPr>
      <w:r w:rsidRPr="00704B03">
        <w:rPr>
          <w:rFonts w:ascii="David" w:hAnsi="David" w:cs="David"/>
          <w:sz w:val="24"/>
          <w:szCs w:val="24"/>
          <w:rtl/>
        </w:rPr>
        <w:t>לפחות מהנדס אזרחי אחד:</w:t>
      </w:r>
    </w:p>
    <w:p w:rsidR="00D04C26" w:rsidRPr="00704B03" w:rsidRDefault="00D04C26" w:rsidP="00D04C26">
      <w:pPr>
        <w:pStyle w:val="a5"/>
        <w:numPr>
          <w:ilvl w:val="3"/>
          <w:numId w:val="4"/>
        </w:numPr>
        <w:jc w:val="both"/>
        <w:rPr>
          <w:rFonts w:ascii="David" w:hAnsi="David" w:cs="David"/>
          <w:sz w:val="24"/>
          <w:szCs w:val="24"/>
        </w:rPr>
      </w:pPr>
      <w:r w:rsidRPr="00704B03">
        <w:rPr>
          <w:rFonts w:ascii="David" w:hAnsi="David" w:cs="David"/>
          <w:sz w:val="24"/>
          <w:szCs w:val="24"/>
          <w:rtl/>
        </w:rPr>
        <w:t xml:space="preserve"> </w:t>
      </w:r>
      <w:r w:rsidRPr="00704B03">
        <w:rPr>
          <w:rFonts w:ascii="David" w:hAnsi="David" w:cs="David" w:hint="cs"/>
          <w:sz w:val="24"/>
          <w:szCs w:val="24"/>
          <w:rtl/>
        </w:rPr>
        <w:t xml:space="preserve">בעל תעודת רישום בפנקס המהנדסים והאדריכלים בענף הנדסה אזרחית, מדור ניהול הבניה. </w:t>
      </w:r>
    </w:p>
    <w:p w:rsidR="00D04C26" w:rsidRPr="00704B03" w:rsidRDefault="00D04C26" w:rsidP="00D04C26">
      <w:pPr>
        <w:pStyle w:val="a5"/>
        <w:numPr>
          <w:ilvl w:val="3"/>
          <w:numId w:val="4"/>
        </w:numPr>
        <w:rPr>
          <w:rFonts w:ascii="David" w:hAnsi="David" w:cs="David"/>
          <w:sz w:val="24"/>
          <w:szCs w:val="24"/>
        </w:rPr>
      </w:pPr>
      <w:r w:rsidRPr="00704B03">
        <w:rPr>
          <w:rFonts w:ascii="David" w:hAnsi="David" w:cs="David"/>
          <w:sz w:val="24"/>
          <w:szCs w:val="24"/>
          <w:rtl/>
        </w:rPr>
        <w:t>בעל רישיון מהנדס/ת / אדריכל/</w:t>
      </w:r>
      <w:proofErr w:type="spellStart"/>
      <w:r w:rsidRPr="00704B03">
        <w:rPr>
          <w:rFonts w:ascii="David" w:hAnsi="David" w:cs="David"/>
          <w:sz w:val="24"/>
          <w:szCs w:val="24"/>
          <w:rtl/>
        </w:rPr>
        <w:t>ית</w:t>
      </w:r>
      <w:proofErr w:type="spellEnd"/>
      <w:r w:rsidRPr="00704B03">
        <w:rPr>
          <w:rFonts w:ascii="David" w:hAnsi="David" w:cs="David"/>
          <w:sz w:val="24"/>
          <w:szCs w:val="24"/>
          <w:rtl/>
        </w:rPr>
        <w:t xml:space="preserve"> בתוקף מטעם משרד העבודה ענף הנדסה אזרחית, מדור ניהול הבניה .</w:t>
      </w:r>
    </w:p>
    <w:p w:rsidR="00D04C26" w:rsidRPr="00704B03" w:rsidRDefault="00D04C26" w:rsidP="00D04C26">
      <w:pPr>
        <w:pStyle w:val="a5"/>
        <w:numPr>
          <w:ilvl w:val="2"/>
          <w:numId w:val="4"/>
        </w:numPr>
        <w:jc w:val="both"/>
        <w:rPr>
          <w:rFonts w:ascii="David" w:hAnsi="David" w:cs="David"/>
          <w:sz w:val="24"/>
          <w:szCs w:val="24"/>
          <w:rtl/>
        </w:rPr>
      </w:pPr>
      <w:r w:rsidRPr="00704B03">
        <w:rPr>
          <w:rFonts w:ascii="David" w:hAnsi="David" w:cs="David"/>
          <w:sz w:val="24"/>
          <w:szCs w:val="24"/>
          <w:rtl/>
        </w:rPr>
        <w:t>לפחות שני מנהלי עבודה בעלי הסמכה בבניה ובניה הנדסית .</w:t>
      </w:r>
    </w:p>
    <w:p w:rsidR="00D04C26" w:rsidRPr="00704B03" w:rsidRDefault="00D04C26" w:rsidP="00D04C26">
      <w:pPr>
        <w:pStyle w:val="a5"/>
        <w:numPr>
          <w:ilvl w:val="1"/>
          <w:numId w:val="4"/>
        </w:numPr>
        <w:jc w:val="both"/>
        <w:rPr>
          <w:rFonts w:ascii="David" w:hAnsi="David" w:cs="David"/>
          <w:sz w:val="24"/>
          <w:szCs w:val="24"/>
          <w:u w:val="single"/>
        </w:rPr>
      </w:pPr>
      <w:r w:rsidRPr="00704B03">
        <w:rPr>
          <w:rFonts w:ascii="David" w:hAnsi="David" w:cs="David"/>
          <w:sz w:val="24"/>
          <w:szCs w:val="24"/>
          <w:rtl/>
        </w:rPr>
        <w:t>השתתפות בכנס ספקים –</w:t>
      </w:r>
      <w:r w:rsidRPr="00704B03">
        <w:rPr>
          <w:rFonts w:ascii="David" w:hAnsi="David" w:cs="David"/>
          <w:sz w:val="24"/>
          <w:szCs w:val="24"/>
          <w:u w:val="single"/>
          <w:rtl/>
        </w:rPr>
        <w:t xml:space="preserve"> השתתפות בכנס  ספקים הינה חובה ומהווה תנאי סף להשתתפות במכרז.</w:t>
      </w:r>
    </w:p>
    <w:p w:rsidR="00D04C26" w:rsidRPr="00704B03" w:rsidRDefault="00D04C26" w:rsidP="00D04C26">
      <w:pPr>
        <w:pStyle w:val="a5"/>
        <w:jc w:val="both"/>
        <w:rPr>
          <w:rFonts w:ascii="David" w:eastAsia="Times New Roman" w:hAnsi="David" w:cs="David"/>
          <w:sz w:val="24"/>
          <w:szCs w:val="24"/>
        </w:rPr>
      </w:pPr>
      <w:r w:rsidRPr="00704B03">
        <w:rPr>
          <w:rFonts w:ascii="David" w:hAnsi="David" w:cs="David"/>
          <w:sz w:val="24"/>
          <w:szCs w:val="24"/>
          <w:rtl/>
        </w:rPr>
        <w:t>במסגרת סיור הקבלנים יחתום המציע על אישור שמירת סודיות  ויימסר סט תכניות ודיסק און קי אשר יחזרו למזמין במועד הגשת ההצעות.</w:t>
      </w:r>
    </w:p>
    <w:p w:rsidR="00D04C26" w:rsidRPr="00704B03" w:rsidRDefault="00D04C26" w:rsidP="00D04C26">
      <w:pPr>
        <w:pStyle w:val="a5"/>
        <w:numPr>
          <w:ilvl w:val="2"/>
          <w:numId w:val="4"/>
        </w:numPr>
        <w:jc w:val="both"/>
        <w:rPr>
          <w:rFonts w:ascii="David" w:hAnsi="David" w:cs="David"/>
          <w:sz w:val="24"/>
          <w:szCs w:val="24"/>
        </w:rPr>
      </w:pPr>
      <w:r w:rsidRPr="00704B03">
        <w:rPr>
          <w:rFonts w:ascii="David" w:hAnsi="David" w:cs="David"/>
          <w:sz w:val="24"/>
          <w:szCs w:val="24"/>
          <w:rtl/>
        </w:rPr>
        <w:t>במידה והמציע יחליט שלא להגיש הצעתו , יחזיר המציע  למחלקת רכישות/ בינוי את סט התוכניות ואת הדיסק און קי עד 5 ימי עסקים לאחר המועד האחרון להגשת הצעות במכרז.</w:t>
      </w:r>
    </w:p>
    <w:p w:rsidR="00D04C26" w:rsidRPr="00704B03" w:rsidRDefault="00D04C26" w:rsidP="00D04C26">
      <w:pPr>
        <w:pStyle w:val="a5"/>
        <w:tabs>
          <w:tab w:val="left" w:pos="226"/>
        </w:tabs>
        <w:ind w:left="360"/>
        <w:contextualSpacing/>
        <w:jc w:val="both"/>
        <w:rPr>
          <w:rFonts w:ascii="David" w:hAnsi="David" w:cs="David"/>
          <w:sz w:val="24"/>
          <w:szCs w:val="24"/>
        </w:rPr>
      </w:pPr>
      <w:r w:rsidRPr="00704B03">
        <w:rPr>
          <w:rFonts w:ascii="David" w:hAnsi="David" w:cs="David"/>
          <w:sz w:val="24"/>
          <w:szCs w:val="24"/>
          <w:rtl/>
        </w:rPr>
        <w:t xml:space="preserve">במסגרת המכרז צפויים להיערך 2 כנסים בשעות שונות: </w:t>
      </w:r>
    </w:p>
    <w:p w:rsidR="00D04C26" w:rsidRPr="00704B03" w:rsidRDefault="00D04C26" w:rsidP="00D04C26">
      <w:pPr>
        <w:pStyle w:val="a5"/>
        <w:numPr>
          <w:ilvl w:val="0"/>
          <w:numId w:val="2"/>
        </w:numPr>
        <w:tabs>
          <w:tab w:val="left" w:pos="226"/>
        </w:tabs>
        <w:jc w:val="both"/>
        <w:rPr>
          <w:rFonts w:ascii="David" w:hAnsi="David" w:cs="David"/>
          <w:sz w:val="24"/>
          <w:szCs w:val="24"/>
          <w:rtl/>
        </w:rPr>
      </w:pPr>
      <w:r w:rsidRPr="00704B03">
        <w:rPr>
          <w:rFonts w:ascii="David" w:hAnsi="David" w:cs="David"/>
          <w:sz w:val="24"/>
          <w:szCs w:val="24"/>
          <w:rtl/>
        </w:rPr>
        <w:t>הכנס הראשון  יערך ביום 12/10/2023 בשעה 10:00.</w:t>
      </w:r>
    </w:p>
    <w:p w:rsidR="00D04C26" w:rsidRPr="00704B03" w:rsidRDefault="00D04C26" w:rsidP="00D04C26">
      <w:pPr>
        <w:pStyle w:val="a5"/>
        <w:numPr>
          <w:ilvl w:val="0"/>
          <w:numId w:val="2"/>
        </w:numPr>
        <w:tabs>
          <w:tab w:val="left" w:pos="226"/>
        </w:tabs>
        <w:jc w:val="both"/>
        <w:rPr>
          <w:rFonts w:ascii="David" w:hAnsi="David" w:cs="David"/>
          <w:sz w:val="24"/>
          <w:szCs w:val="24"/>
          <w:rtl/>
        </w:rPr>
      </w:pPr>
      <w:r w:rsidRPr="00704B03">
        <w:rPr>
          <w:rFonts w:ascii="David" w:hAnsi="David" w:cs="David"/>
          <w:sz w:val="24"/>
          <w:szCs w:val="24"/>
          <w:rtl/>
        </w:rPr>
        <w:t>הכנס השני יערך ביום 15/10/2023 בשעה 10:00.</w:t>
      </w:r>
    </w:p>
    <w:p w:rsidR="00D04C26" w:rsidRPr="00704B03" w:rsidRDefault="00D04C26" w:rsidP="00D04C26">
      <w:pPr>
        <w:pStyle w:val="a5"/>
        <w:numPr>
          <w:ilvl w:val="0"/>
          <w:numId w:val="2"/>
        </w:numPr>
        <w:tabs>
          <w:tab w:val="left" w:pos="226"/>
        </w:tabs>
        <w:jc w:val="both"/>
        <w:rPr>
          <w:rFonts w:ascii="David" w:eastAsia="Times New Roman" w:hAnsi="David" w:cs="David"/>
          <w:szCs w:val="24"/>
          <w:rtl/>
        </w:rPr>
      </w:pPr>
      <w:r w:rsidRPr="00704B03">
        <w:rPr>
          <w:rFonts w:ascii="David" w:hAnsi="David" w:cs="David"/>
          <w:sz w:val="24"/>
          <w:szCs w:val="24"/>
          <w:rtl/>
        </w:rPr>
        <w:t xml:space="preserve">מקום המפגש: </w:t>
      </w:r>
      <w:r w:rsidRPr="00704B03">
        <w:rPr>
          <w:rFonts w:ascii="David" w:hAnsi="David" w:cs="David"/>
          <w:sz w:val="24"/>
          <w:szCs w:val="24"/>
          <w:rtl/>
          <w:lang w:eastAsia="he-IL"/>
        </w:rPr>
        <w:t>שער כניסה בית סוהר צלמון</w:t>
      </w:r>
      <w:r w:rsidRPr="00704B03">
        <w:rPr>
          <w:rFonts w:ascii="David" w:hAnsi="David" w:cs="David"/>
          <w:sz w:val="24"/>
          <w:szCs w:val="24"/>
          <w:rtl/>
        </w:rPr>
        <w:t xml:space="preserve"> </w:t>
      </w:r>
    </w:p>
    <w:p w:rsidR="00D04C26" w:rsidRPr="00704B03" w:rsidRDefault="00D04C26" w:rsidP="00D04C26">
      <w:pPr>
        <w:pStyle w:val="a5"/>
        <w:rPr>
          <w:rFonts w:ascii="David" w:hAnsi="David" w:cs="David"/>
          <w:sz w:val="24"/>
          <w:szCs w:val="24"/>
        </w:rPr>
      </w:pPr>
      <w:r w:rsidRPr="00704B03">
        <w:rPr>
          <w:rFonts w:ascii="David" w:hAnsi="David" w:cs="David"/>
          <w:sz w:val="24"/>
          <w:szCs w:val="24"/>
          <w:rtl/>
        </w:rPr>
        <w:t xml:space="preserve">על המציע להעביר עד לתאריך 10/10/2023 בשעה 12:00 לכל כתובות הדוא"ל שלהלן: </w:t>
      </w:r>
      <w:hyperlink r:id="rId6" w:history="1">
        <w:r w:rsidRPr="00704B03">
          <w:rPr>
            <w:rStyle w:val="Hyperlink"/>
            <w:rFonts w:ascii="David" w:hAnsi="David" w:cs="David"/>
            <w:sz w:val="24"/>
            <w:szCs w:val="24"/>
          </w:rPr>
          <w:t>shiranb@ips.gov.il</w:t>
        </w:r>
      </w:hyperlink>
      <w:r w:rsidRPr="00704B03">
        <w:rPr>
          <w:rFonts w:ascii="David" w:hAnsi="David" w:cs="David"/>
          <w:sz w:val="24"/>
          <w:szCs w:val="24"/>
          <w:rtl/>
        </w:rPr>
        <w:t xml:space="preserve"> ; </w:t>
      </w:r>
      <w:r w:rsidRPr="00704B03">
        <w:rPr>
          <w:rFonts w:ascii="David" w:hAnsi="David" w:cs="David"/>
          <w:sz w:val="24"/>
          <w:szCs w:val="24"/>
        </w:rPr>
        <w:t xml:space="preserve">OlgaY@ips.gov.il </w:t>
      </w:r>
      <w:r w:rsidRPr="00704B03">
        <w:rPr>
          <w:rFonts w:ascii="David" w:hAnsi="David" w:cs="David"/>
          <w:sz w:val="24"/>
          <w:szCs w:val="24"/>
          <w:rtl/>
        </w:rPr>
        <w:t xml:space="preserve"> ; </w:t>
      </w:r>
      <w:r w:rsidRPr="00704B03">
        <w:rPr>
          <w:rFonts w:ascii="David" w:hAnsi="David" w:cs="David"/>
          <w:sz w:val="24"/>
          <w:szCs w:val="24"/>
        </w:rPr>
        <w:t>OrelN@ips.gov.il; sharonm@ips.gov.il</w:t>
      </w:r>
    </w:p>
    <w:p w:rsidR="00D04C26" w:rsidRPr="00704B03" w:rsidRDefault="00D04C26" w:rsidP="00D04C26">
      <w:pPr>
        <w:pStyle w:val="a5"/>
        <w:tabs>
          <w:tab w:val="left" w:pos="226"/>
        </w:tabs>
        <w:ind w:left="360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704B03">
        <w:rPr>
          <w:rFonts w:ascii="David" w:hAnsi="David" w:cs="David"/>
          <w:sz w:val="24"/>
          <w:szCs w:val="24"/>
          <w:rtl/>
        </w:rPr>
        <w:t>פניה בה יפרט באיזה יום הינו מעוניין להגיע, פרטי המשתתף, צילום ת"ז ושם החברה.</w:t>
      </w:r>
    </w:p>
    <w:p w:rsidR="00CF2289" w:rsidRDefault="00D04C26">
      <w:bookmarkStart w:id="0" w:name="_GoBack"/>
      <w:bookmarkEnd w:id="0"/>
    </w:p>
    <w:sectPr w:rsidR="00CF2289" w:rsidSect="000135C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Roman">
    <w:altName w:val="Times New Roman"/>
    <w:panose1 w:val="00000000000000000000"/>
    <w:charset w:val="FF"/>
    <w:family w:val="roman"/>
    <w:notTrueType/>
    <w:pitch w:val="variable"/>
    <w:sig w:usb0="00000003" w:usb1="00000000" w:usb2="00000000" w:usb3="00000000" w:csb0="0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7F4895"/>
    <w:multiLevelType w:val="multilevel"/>
    <w:tmpl w:val="25F46ABE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 w:val="0"/>
        <w:lang w:val="en-US"/>
      </w:rPr>
    </w:lvl>
    <w:lvl w:ilvl="2">
      <w:start w:val="1"/>
      <w:numFmt w:val="decimal"/>
      <w:lvlText w:val="%3."/>
      <w:lvlJc w:val="left"/>
      <w:pPr>
        <w:ind w:left="1224" w:hanging="504"/>
      </w:pPr>
      <w:rPr>
        <w:rFonts w:ascii="David" w:eastAsia="Calibri" w:hAnsi="David" w:cs="David"/>
        <w:b w:val="0"/>
        <w:bCs w:val="0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b/>
        <w:bCs w:val="0"/>
        <w:u w:val="none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15367FA9"/>
    <w:multiLevelType w:val="hybridMultilevel"/>
    <w:tmpl w:val="5F047A04"/>
    <w:lvl w:ilvl="0" w:tplc="2AF694A0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FA43E0"/>
    <w:multiLevelType w:val="multilevel"/>
    <w:tmpl w:val="7374AECE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u w:val="none"/>
      </w:rPr>
    </w:lvl>
  </w:abstractNum>
  <w:abstractNum w:abstractNumId="3" w15:restartNumberingAfterBreak="0">
    <w:nsid w:val="1EE616DC"/>
    <w:multiLevelType w:val="multilevel"/>
    <w:tmpl w:val="6E16DD10"/>
    <w:lvl w:ilvl="0">
      <w:start w:val="7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num w:numId="1">
    <w:abstractNumId w:val="0"/>
  </w:num>
  <w:num w:numId="2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4C26"/>
    <w:rsid w:val="000135C6"/>
    <w:rsid w:val="00CE0D73"/>
    <w:rsid w:val="00D04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F6ED120-A10C-4D67-881D-941CB93AA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D04C26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paragraph" w:styleId="7">
    <w:name w:val="heading 7"/>
    <w:basedOn w:val="a"/>
    <w:next w:val="a"/>
    <w:link w:val="70"/>
    <w:qFormat/>
    <w:rsid w:val="00D04C26"/>
    <w:pPr>
      <w:keepNext/>
      <w:jc w:val="center"/>
      <w:outlineLvl w:val="6"/>
    </w:pPr>
    <w:rPr>
      <w:rFonts w:cs="David"/>
      <w:b/>
      <w:bCs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70">
    <w:name w:val="כותרת 7 תו"/>
    <w:basedOn w:val="a0"/>
    <w:link w:val="7"/>
    <w:rsid w:val="00D04C26"/>
    <w:rPr>
      <w:rFonts w:ascii="Times New Roman" w:eastAsia="Times New Roman" w:hAnsi="Times New Roman" w:cs="David"/>
      <w:b/>
      <w:bCs/>
      <w:sz w:val="20"/>
      <w:szCs w:val="24"/>
    </w:rPr>
  </w:style>
  <w:style w:type="paragraph" w:styleId="a3">
    <w:name w:val="Title"/>
    <w:basedOn w:val="a"/>
    <w:link w:val="a4"/>
    <w:qFormat/>
    <w:rsid w:val="00D04C26"/>
    <w:pPr>
      <w:jc w:val="center"/>
    </w:pPr>
    <w:rPr>
      <w:rFonts w:ascii="Roman" w:hAnsi="Roman" w:cs="David"/>
      <w:bCs/>
      <w:sz w:val="24"/>
      <w:szCs w:val="32"/>
      <w:u w:val="single"/>
    </w:rPr>
  </w:style>
  <w:style w:type="character" w:customStyle="1" w:styleId="a4">
    <w:name w:val="כותרת טקסט תו"/>
    <w:basedOn w:val="a0"/>
    <w:link w:val="a3"/>
    <w:rsid w:val="00D04C26"/>
    <w:rPr>
      <w:rFonts w:ascii="Roman" w:eastAsia="Times New Roman" w:hAnsi="Roman" w:cs="David"/>
      <w:bCs/>
      <w:sz w:val="24"/>
      <w:szCs w:val="32"/>
      <w:u w:val="single"/>
    </w:rPr>
  </w:style>
  <w:style w:type="paragraph" w:customStyle="1" w:styleId="CharChar2CharChar">
    <w:name w:val=" Char Char2 תו תו Char Char"/>
    <w:basedOn w:val="a"/>
    <w:rsid w:val="00D04C26"/>
    <w:pPr>
      <w:bidi w:val="0"/>
      <w:spacing w:after="160" w:line="240" w:lineRule="exact"/>
    </w:pPr>
    <w:rPr>
      <w:rFonts w:ascii="Verdana" w:hAnsi="Verdana" w:cs="Times New Roman"/>
      <w:lang w:bidi="ar-SA"/>
    </w:rPr>
  </w:style>
  <w:style w:type="paragraph" w:styleId="a5">
    <w:name w:val="List Paragraph"/>
    <w:aliases w:val="מפרט פירוט סעיפים,style 2,נספח 2 מתוקן,פיסקת bullets,LP1,lp1,פיסקת רשימה11,מספור בסוגריים,List Paragraph1,ד-סעיףמודגשממוספר,FooterText,Paragraphe de liste1,numbered,x.x.x.x,List Paragraph,Bullet List,List Paragraph_0,List Paragraph_1"/>
    <w:basedOn w:val="a"/>
    <w:link w:val="a6"/>
    <w:uiPriority w:val="34"/>
    <w:qFormat/>
    <w:rsid w:val="00D04C26"/>
    <w:pPr>
      <w:ind w:left="720"/>
    </w:pPr>
    <w:rPr>
      <w:rFonts w:ascii="Calibri" w:eastAsia="Calibri" w:hAnsi="Calibri" w:cs="Calibri"/>
      <w:sz w:val="22"/>
      <w:szCs w:val="22"/>
    </w:rPr>
  </w:style>
  <w:style w:type="character" w:styleId="Hyperlink">
    <w:name w:val="Hyperlink"/>
    <w:aliases w:val="היפר קישור"/>
    <w:rsid w:val="00D04C26"/>
    <w:rPr>
      <w:color w:val="0000FF"/>
      <w:u w:val="single"/>
    </w:rPr>
  </w:style>
  <w:style w:type="character" w:customStyle="1" w:styleId="a6">
    <w:name w:val="פיסקת רשימה תו"/>
    <w:aliases w:val="מפרט פירוט סעיפים תו,style 2 תו,נספח 2 מתוקן תו,פיסקת bullets תו,LP1 תו,lp1 תו,פיסקת רשימה11 תו,List Paragraph1 תו,מספור בסוגריים תו,ד-סעיףמודגשממוספר תו,FooterText תו,Paragraphe de liste1 תו,numbered תו,x.x.x.x תו,List Paragraph תו"/>
    <w:link w:val="a5"/>
    <w:uiPriority w:val="34"/>
    <w:rsid w:val="00D04C26"/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hiranb@ips.gov.il" TargetMode="External"/><Relationship Id="rId5" Type="http://schemas.openxmlformats.org/officeDocument/2006/relationships/hyperlink" Target="http://www.mr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477</Words>
  <Characters>2389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ענף מכרזים - עורך מכרז ומפרטן - אולגה יבטושנקו</dc:creator>
  <cp:keywords/>
  <dc:description/>
  <cp:lastModifiedBy>ענף מכרזים - עורך מכרז ומפרטן - אולגה יבטושנקו</cp:lastModifiedBy>
  <cp:revision>1</cp:revision>
  <dcterms:created xsi:type="dcterms:W3CDTF">2023-09-20T07:38:00Z</dcterms:created>
  <dcterms:modified xsi:type="dcterms:W3CDTF">2023-09-20T07:39:00Z</dcterms:modified>
</cp:coreProperties>
</file>